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174F" w14:textId="77777777" w:rsidR="00792F07" w:rsidRDefault="00792F07" w:rsidP="0079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40"/>
          <w:szCs w:val="40"/>
        </w:rPr>
      </w:pPr>
      <w:r w:rsidRPr="00792F07">
        <w:rPr>
          <w:sz w:val="40"/>
          <w:szCs w:val="40"/>
        </w:rPr>
        <w:t xml:space="preserve">INFORMACE o kontrolách spalovacích zdrojů </w:t>
      </w:r>
      <w:proofErr w:type="gramStart"/>
      <w:r w:rsidRPr="00792F07">
        <w:rPr>
          <w:sz w:val="40"/>
          <w:szCs w:val="40"/>
        </w:rPr>
        <w:t>( kotlů</w:t>
      </w:r>
      <w:proofErr w:type="gramEnd"/>
      <w:r w:rsidRPr="00792F07">
        <w:rPr>
          <w:sz w:val="40"/>
          <w:szCs w:val="40"/>
        </w:rPr>
        <w:t>)</w:t>
      </w:r>
    </w:p>
    <w:p w14:paraId="7552991B" w14:textId="66FAD331" w:rsidR="00792F07" w:rsidRPr="00792F07" w:rsidRDefault="00792F07" w:rsidP="0079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40"/>
          <w:szCs w:val="40"/>
        </w:rPr>
      </w:pPr>
      <w:r w:rsidRPr="00792F07">
        <w:rPr>
          <w:sz w:val="40"/>
          <w:szCs w:val="40"/>
        </w:rPr>
        <w:t>na pevná paliva</w:t>
      </w:r>
    </w:p>
    <w:p w14:paraId="27EF62EE" w14:textId="77777777" w:rsidR="00792F07" w:rsidRDefault="00792F07" w:rsidP="00792F07"/>
    <w:p w14:paraId="5E939BB6" w14:textId="321FD12D" w:rsidR="00792F07" w:rsidRPr="00792F07" w:rsidRDefault="000E7B5F" w:rsidP="00792F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06F96" wp14:editId="1D740446">
                <wp:simplePos x="0" y="0"/>
                <wp:positionH relativeFrom="column">
                  <wp:posOffset>5445760</wp:posOffset>
                </wp:positionH>
                <wp:positionV relativeFrom="paragraph">
                  <wp:posOffset>779780</wp:posOffset>
                </wp:positionV>
                <wp:extent cx="66675" cy="3952875"/>
                <wp:effectExtent l="0" t="0" r="28575" b="28575"/>
                <wp:wrapNone/>
                <wp:docPr id="1888107610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95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AD984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8pt,61.4pt" to="434.05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92F07" w:rsidRPr="00792F07">
        <w:rPr>
          <w:sz w:val="28"/>
          <w:szCs w:val="28"/>
        </w:rPr>
        <w:t>Dle informace</w:t>
      </w:r>
      <w:r>
        <w:rPr>
          <w:sz w:val="28"/>
          <w:szCs w:val="28"/>
        </w:rPr>
        <w:t xml:space="preserve"> ze dne </w:t>
      </w:r>
      <w:proofErr w:type="gramStart"/>
      <w:r>
        <w:rPr>
          <w:sz w:val="28"/>
          <w:szCs w:val="28"/>
        </w:rPr>
        <w:t>11.2.2026</w:t>
      </w:r>
      <w:r w:rsidR="00792F07" w:rsidRPr="00792F07">
        <w:rPr>
          <w:sz w:val="28"/>
          <w:szCs w:val="28"/>
        </w:rPr>
        <w:t xml:space="preserve">  z</w:t>
      </w:r>
      <w:proofErr w:type="gramEnd"/>
      <w:r w:rsidR="00792F07" w:rsidRPr="00792F07">
        <w:rPr>
          <w:sz w:val="28"/>
          <w:szCs w:val="28"/>
        </w:rPr>
        <w:t> odboru životního prostředí Karlovarského kraje budou probíhat kontroly provozu a technického stavu kotlů na pevná paliva</w:t>
      </w:r>
      <w:r w:rsidR="00792F07">
        <w:rPr>
          <w:sz w:val="28"/>
          <w:szCs w:val="28"/>
        </w:rPr>
        <w:t>. Kontrola je zaměřena především na tyto povinnosti:</w:t>
      </w:r>
    </w:p>
    <w:p w14:paraId="009A0E9C" w14:textId="79FCA726" w:rsidR="00792F07" w:rsidRPr="00792F07" w:rsidRDefault="00792F07" w:rsidP="00792F07">
      <w:r w:rsidRPr="00792F07">
        <w:rPr>
          <w:bdr w:val="single" w:sz="4" w:space="0" w:color="538135" w:themeColor="accent6" w:themeShade="BF"/>
        </w:rPr>
        <w:drawing>
          <wp:inline distT="0" distB="0" distL="0" distR="0" wp14:anchorId="2B04C666" wp14:editId="09160004">
            <wp:extent cx="5511165" cy="3933825"/>
            <wp:effectExtent l="0" t="0" r="0" b="9525"/>
            <wp:docPr id="17672358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358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2161" cy="393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F07" w:rsidRPr="0079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07"/>
    <w:rsid w:val="000E7B5F"/>
    <w:rsid w:val="007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175"/>
  <w15:chartTrackingRefBased/>
  <w15:docId w15:val="{23325D0F-A548-4A3B-8C68-4E579CF4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Švecová</dc:creator>
  <cp:keywords/>
  <dc:description/>
  <cp:lastModifiedBy>Stefanie Švecová</cp:lastModifiedBy>
  <cp:revision>1</cp:revision>
  <dcterms:created xsi:type="dcterms:W3CDTF">2026-02-11T12:17:00Z</dcterms:created>
  <dcterms:modified xsi:type="dcterms:W3CDTF">2026-02-11T14:33:00Z</dcterms:modified>
</cp:coreProperties>
</file>